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0B" w:rsidRPr="00703D0B" w:rsidRDefault="00703D0B" w:rsidP="00B933C4">
      <w:pPr>
        <w:rPr>
          <w:rFonts w:ascii="Arial" w:hAnsi="Arial" w:cs="Arial"/>
          <w:sz w:val="24"/>
        </w:rPr>
      </w:pPr>
      <w:r>
        <w:rPr>
          <w:rFonts w:ascii="Arial" w:hAnsi="Arial"/>
          <w:b/>
          <w:sz w:val="24"/>
        </w:rPr>
        <w:t>Положително тестване на пула</w:t>
      </w:r>
    </w:p>
    <w:p w:rsidR="00703D0B" w:rsidRDefault="00703D0B" w:rsidP="00B933C4">
      <w:pPr>
        <w:rPr>
          <w:rFonts w:ascii="Arial" w:hAnsi="Arial" w:cs="Arial"/>
          <w:sz w:val="24"/>
          <w:szCs w:val="24"/>
        </w:rPr>
      </w:pPr>
    </w:p>
    <w:p w:rsidR="00B933C4" w:rsidRPr="00930324" w:rsidRDefault="00B933C4" w:rsidP="00B933C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Уважаеми родители от училищната група от </w:t>
      </w:r>
      <w:r>
        <w:rPr>
          <w:rFonts w:ascii="Arial" w:hAnsi="Arial"/>
          <w:i/>
          <w:sz w:val="24"/>
        </w:rPr>
        <w:t>клас…,</w:t>
      </w:r>
    </w:p>
    <w:p w:rsidR="00B933C4" w:rsidRPr="00930324" w:rsidRDefault="00B933C4" w:rsidP="00B933C4">
      <w:pPr>
        <w:rPr>
          <w:rFonts w:ascii="Arial" w:hAnsi="Arial" w:cs="Arial"/>
          <w:sz w:val="24"/>
          <w:szCs w:val="24"/>
        </w:rPr>
      </w:pPr>
    </w:p>
    <w:p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i/>
          <w:sz w:val="24"/>
        </w:rPr>
        <w:t>вчера/ днес</w:t>
      </w:r>
      <w:r>
        <w:rPr>
          <w:rFonts w:ascii="Arial" w:hAnsi="Arial"/>
          <w:sz w:val="24"/>
        </w:rPr>
        <w:t xml:space="preserve"> беше извършен и оценен пул тест с тест близалка в групата на Вашето дете</w:t>
      </w:r>
      <w:r>
        <w:rPr>
          <w:rFonts w:ascii="Arial" w:hAnsi="Arial"/>
          <w:i/>
          <w:sz w:val="24"/>
        </w:rPr>
        <w:t xml:space="preserve"> (обозначение на групата) </w:t>
      </w:r>
      <w:r>
        <w:rPr>
          <w:rFonts w:ascii="Arial" w:hAnsi="Arial"/>
          <w:sz w:val="24"/>
        </w:rPr>
        <w:t>.</w:t>
      </w:r>
    </w:p>
    <w:p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Лабораторията ни информира, че резултатът от пул теста на групата, към която принадлежи Вашето дете, е положителен.Това означава, че поне едно дете от групата е заразено с коро</w:t>
      </w:r>
      <w:r w:rsidR="00D471E4">
        <w:rPr>
          <w:rFonts w:ascii="Arial" w:hAnsi="Arial"/>
          <w:sz w:val="24"/>
        </w:rPr>
        <w:t>навирус.Не е задължително самото</w:t>
      </w:r>
      <w:r>
        <w:rPr>
          <w:rFonts w:ascii="Arial" w:hAnsi="Arial"/>
          <w:sz w:val="24"/>
        </w:rPr>
        <w:t xml:space="preserve"> то да е болно, но може да зарази и други хора.</w:t>
      </w:r>
    </w:p>
    <w:p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Докато в последващия процес на повторно тестване се изясни, </w:t>
      </w:r>
      <w:r w:rsidR="00D471E4">
        <w:rPr>
          <w:rFonts w:ascii="Arial" w:hAnsi="Arial"/>
          <w:sz w:val="24"/>
        </w:rPr>
        <w:t>точно кое дете</w:t>
      </w:r>
      <w:r>
        <w:rPr>
          <w:rFonts w:ascii="Arial" w:hAnsi="Arial"/>
          <w:sz w:val="24"/>
        </w:rPr>
        <w:t xml:space="preserve"> е заразен</w:t>
      </w:r>
      <w:r w:rsidR="00D471E4"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, всички деца от тази група първоначално трябва да останат вкъщи.Това засяга и децата, които обикновено посещават училищната група за грижи.</w:t>
      </w:r>
    </w:p>
    <w:p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Като родители, сега трябва да извършите втори тест на детето си </w:t>
      </w:r>
      <w:r>
        <w:rPr>
          <w:rFonts w:ascii="Arial" w:hAnsi="Arial"/>
          <w:i/>
          <w:sz w:val="24"/>
        </w:rPr>
        <w:t>на …</w:t>
      </w:r>
      <w:r>
        <w:rPr>
          <w:rFonts w:ascii="Arial" w:hAnsi="Arial"/>
          <w:sz w:val="24"/>
        </w:rPr>
        <w:t xml:space="preserve"> .</w:t>
      </w:r>
    </w:p>
    <w:p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33C4" w:rsidRPr="00750DD7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u w:val="single"/>
        </w:rPr>
        <w:t>Тестът се извършва, както следва:</w:t>
      </w:r>
    </w:p>
    <w:p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Вие или Вашето дете сте получили от нас необходимите тестови материали за втория тест (отделни тампони в епруветка).</w:t>
      </w:r>
    </w:p>
    <w:p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33C4" w:rsidRDefault="004E7566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1.Децата смучат </w:t>
      </w:r>
      <w:r>
        <w:rPr>
          <w:rFonts w:ascii="Arial" w:hAnsi="Arial"/>
          <w:i/>
          <w:sz w:val="24"/>
        </w:rPr>
        <w:t>на…</w:t>
      </w:r>
      <w:r>
        <w:rPr>
          <w:rFonts w:ascii="Arial" w:hAnsi="Arial"/>
          <w:sz w:val="24"/>
        </w:rPr>
        <w:t xml:space="preserve">  сутринта за 30 секунди съответния тампон (близалката).</w:t>
      </w:r>
    </w:p>
    <w:p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2.След това пръчката се поставя обратно в епруветката и епруветката се затваря.След това, моля, надпишете епруветката с името на Вашето дете.</w:t>
      </w:r>
    </w:p>
    <w:p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3.Моля, донесете епруветката най-късно </w:t>
      </w:r>
      <w:r>
        <w:rPr>
          <w:rFonts w:ascii="Arial" w:hAnsi="Arial"/>
          <w:i/>
          <w:sz w:val="24"/>
        </w:rPr>
        <w:t>до … часа</w:t>
      </w:r>
      <w:r>
        <w:rPr>
          <w:rFonts w:ascii="Arial" w:hAnsi="Arial"/>
          <w:sz w:val="24"/>
        </w:rPr>
        <w:t xml:space="preserve">  на ... в училище и я предайте моля, на </w:t>
      </w:r>
      <w:r>
        <w:rPr>
          <w:rFonts w:ascii="Arial" w:hAnsi="Arial"/>
          <w:i/>
          <w:sz w:val="24"/>
        </w:rPr>
        <w:t>…</w:t>
      </w:r>
    </w:p>
    <w:p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От училището всички отделни проби от групата с положителен тест се връщат отново в лабораторията и се оценяват там.Моля, дръжте детето си вкъщи, докато не получите допълнителна информация/инструкции от училището и/или компетентния орган (напр. Здравната инспекция).</w:t>
      </w:r>
    </w:p>
    <w:p w:rsidR="00F616B3" w:rsidRDefault="00F616B3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33C4" w:rsidRPr="00D9296F" w:rsidRDefault="00F616B3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9296F">
        <w:rPr>
          <w:rFonts w:ascii="Arial" w:hAnsi="Arial"/>
          <w:sz w:val="24"/>
        </w:rPr>
        <w:t xml:space="preserve">На това място трябва да се отбележи, че ако възникнат трудности </w:t>
      </w:r>
      <w:r w:rsidR="00D471E4" w:rsidRPr="00D9296F">
        <w:rPr>
          <w:rFonts w:ascii="Arial" w:hAnsi="Arial"/>
          <w:sz w:val="24"/>
        </w:rPr>
        <w:t xml:space="preserve">при този последващ тест, </w:t>
      </w:r>
      <w:r w:rsidRPr="00D9296F">
        <w:rPr>
          <w:rFonts w:ascii="Arial" w:hAnsi="Arial"/>
          <w:sz w:val="24"/>
        </w:rPr>
        <w:t>(напр. липсващо/късно предаване на единичния тампон; ако заразеното дете не е идентифицирано; ако единичните тампони са повредени; ако тестът се използва неправилно), В</w:t>
      </w:r>
      <w:r w:rsidR="00D471E4" w:rsidRPr="00D9296F">
        <w:rPr>
          <w:rFonts w:ascii="Arial" w:hAnsi="Arial"/>
          <w:sz w:val="24"/>
        </w:rPr>
        <w:t>ие като родители сте задължени</w:t>
      </w:r>
      <w:r w:rsidRPr="00D9296F">
        <w:rPr>
          <w:rFonts w:ascii="Arial" w:hAnsi="Arial"/>
          <w:sz w:val="24"/>
        </w:rPr>
        <w:t xml:space="preserve"> да се обърнете към Вашия личен лекар или педиатър, за да може те да предприемат всички необходими стъпки (включително извършване на PCR тест, идентифициране на контактни лица).При тези условия участието в присъствено обучение или в програмите за подкрепа на училището е възможно само след представяне на отрицателен PCR тест.</w:t>
      </w:r>
    </w:p>
    <w:bookmarkEnd w:id="0"/>
    <w:p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109E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С най-добри пожелания,</w:t>
      </w:r>
    </w:p>
    <w:p w:rsidR="003C6B4B" w:rsidRDefault="00B933C4" w:rsidP="008833BC">
      <w:pPr>
        <w:spacing w:line="276" w:lineRule="auto"/>
        <w:jc w:val="both"/>
      </w:pPr>
      <w:r>
        <w:rPr>
          <w:rFonts w:ascii="Arial" w:hAnsi="Arial"/>
          <w:sz w:val="24"/>
        </w:rPr>
        <w:t>Училищното ръководство</w:t>
      </w:r>
    </w:p>
    <w:sectPr w:rsidR="003C6B4B" w:rsidSect="00B239F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2BB8"/>
    <w:multiLevelType w:val="hybridMultilevel"/>
    <w:tmpl w:val="F5124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742C7"/>
    <w:multiLevelType w:val="hybridMultilevel"/>
    <w:tmpl w:val="5F52652C"/>
    <w:lvl w:ilvl="0" w:tplc="406613F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C4"/>
    <w:rsid w:val="000E2EFE"/>
    <w:rsid w:val="00192B88"/>
    <w:rsid w:val="00281DA2"/>
    <w:rsid w:val="002D3B93"/>
    <w:rsid w:val="003C6B4B"/>
    <w:rsid w:val="004E7566"/>
    <w:rsid w:val="00703D0B"/>
    <w:rsid w:val="00750DD7"/>
    <w:rsid w:val="00764274"/>
    <w:rsid w:val="008833BC"/>
    <w:rsid w:val="00900F98"/>
    <w:rsid w:val="009B0946"/>
    <w:rsid w:val="009D2992"/>
    <w:rsid w:val="00B47515"/>
    <w:rsid w:val="00B9109E"/>
    <w:rsid w:val="00B91E9E"/>
    <w:rsid w:val="00B933C4"/>
    <w:rsid w:val="00D471E4"/>
    <w:rsid w:val="00D9296F"/>
    <w:rsid w:val="00F45CDA"/>
    <w:rsid w:val="00F616B3"/>
    <w:rsid w:val="00FB0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B49EF-EA6A-4A08-B136-991CF59B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3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B933C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933C4"/>
  </w:style>
  <w:style w:type="character" w:customStyle="1" w:styleId="KommentartextZchn">
    <w:name w:val="Kommentartext Zchn"/>
    <w:basedOn w:val="Absatz-Standardschriftart"/>
    <w:link w:val="Kommentartext"/>
    <w:rsid w:val="00B933C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3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3C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1814</Characters>
  <Application>Microsoft Office Word</Application>
  <DocSecurity>0</DocSecurity>
  <Lines>47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Onken, Linda</dc:creator>
  <cp:keywords/>
  <dc:description/>
  <cp:lastModifiedBy>Liebermann, Petra</cp:lastModifiedBy>
  <cp:revision>3</cp:revision>
  <dcterms:created xsi:type="dcterms:W3CDTF">2021-05-12T09:40:00Z</dcterms:created>
  <dcterms:modified xsi:type="dcterms:W3CDTF">2021-05-12T09:46:00Z</dcterms:modified>
</cp:coreProperties>
</file>